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OB_2026/08-035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Erneuerung der Leitstellentische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